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C" w:rsidRPr="00BA3C13" w:rsidRDefault="00EE50E8" w:rsidP="00D05C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-12.1pt;width:217.5pt;height:59.25pt;z-index:251660288" stroked="f">
            <v:textbox>
              <w:txbxContent>
                <w:p w:rsidR="00D05CDC" w:rsidRPr="009263EF" w:rsidRDefault="00D05CDC" w:rsidP="00D05CDC">
                  <w:pPr>
                    <w:rPr>
                      <w:b/>
                      <w:sz w:val="72"/>
                    </w:rPr>
                  </w:pPr>
                  <w:r w:rsidRPr="009263EF">
                    <w:rPr>
                      <w:b/>
                      <w:sz w:val="72"/>
                    </w:rPr>
                    <w:t>04-</w:t>
                  </w:r>
                  <w:r>
                    <w:rPr>
                      <w:b/>
                      <w:sz w:val="72"/>
                    </w:rPr>
                    <w:t>8</w:t>
                  </w:r>
                  <w:r w:rsidR="004E7391">
                    <w:rPr>
                      <w:b/>
                      <w:sz w:val="72"/>
                    </w:rPr>
                    <w:t>2</w:t>
                  </w:r>
                </w:p>
              </w:txbxContent>
            </v:textbox>
          </v:shape>
        </w:pict>
      </w:r>
      <w:r w:rsidR="00D05CDC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D05CDC" w:rsidRPr="00E14E9C">
        <w:rPr>
          <w:sz w:val="22"/>
          <w:szCs w:val="22"/>
        </w:rPr>
        <w:t>Утвержд</w:t>
      </w:r>
      <w:r w:rsidR="00D05CDC">
        <w:rPr>
          <w:sz w:val="22"/>
          <w:szCs w:val="22"/>
        </w:rPr>
        <w:t>ено</w:t>
      </w:r>
    </w:p>
    <w:p w:rsidR="00D05CDC" w:rsidRPr="00BA3C13" w:rsidRDefault="00D05CDC" w:rsidP="00D05C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 школы </w:t>
      </w:r>
    </w:p>
    <w:p w:rsidR="00D05CDC" w:rsidRPr="00141687" w:rsidRDefault="00D05CDC" w:rsidP="00D05CDC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______________№ ______</w:t>
      </w:r>
    </w:p>
    <w:p w:rsidR="00D05CDC" w:rsidRDefault="00D05CDC" w:rsidP="00D05CDC">
      <w:pPr>
        <w:jc w:val="right"/>
      </w:pPr>
      <w:r>
        <w:t xml:space="preserve">                                                                                                                     </w:t>
      </w:r>
    </w:p>
    <w:p w:rsidR="00D05CDC" w:rsidRDefault="00D05CDC" w:rsidP="00D36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630C" w:rsidRDefault="00D3630C" w:rsidP="00D36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3630C" w:rsidRDefault="00EF6CB4" w:rsidP="00D363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630C">
        <w:rPr>
          <w:rFonts w:ascii="Times New Roman" w:hAnsi="Times New Roman" w:cs="Times New Roman"/>
          <w:sz w:val="28"/>
          <w:szCs w:val="28"/>
        </w:rPr>
        <w:t xml:space="preserve"> проведении аттестации заместителей руководител</w:t>
      </w:r>
      <w:r w:rsidR="00D05CDC">
        <w:rPr>
          <w:rFonts w:ascii="Times New Roman" w:hAnsi="Times New Roman" w:cs="Times New Roman"/>
          <w:sz w:val="28"/>
          <w:szCs w:val="28"/>
        </w:rPr>
        <w:t>я</w:t>
      </w:r>
      <w:r w:rsidR="00D3630C">
        <w:rPr>
          <w:rFonts w:ascii="Times New Roman" w:hAnsi="Times New Roman" w:cs="Times New Roman"/>
          <w:sz w:val="28"/>
          <w:szCs w:val="28"/>
        </w:rPr>
        <w:t xml:space="preserve"> </w:t>
      </w:r>
      <w:r w:rsidR="00D05CDC">
        <w:rPr>
          <w:rFonts w:ascii="Times New Roman" w:hAnsi="Times New Roman" w:cs="Times New Roman"/>
          <w:sz w:val="28"/>
          <w:szCs w:val="28"/>
        </w:rPr>
        <w:t>и руководителей структурных подразделений МОБУ СОШ №36</w:t>
      </w:r>
      <w:r w:rsidR="00D3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0C" w:rsidRDefault="00D3630C" w:rsidP="00D3630C">
      <w:pPr>
        <w:rPr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3630C" w:rsidRDefault="00D3630C" w:rsidP="00D3630C">
      <w:pPr>
        <w:pStyle w:val="a3"/>
        <w:outlineLvl w:val="0"/>
        <w:rPr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разъяснениями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15.08.2011 № 03-515/59 «По применению порядка аттестации педагогических работников государственных и муниципальных образовательных учреждений» и приказа МО и ПО РО от 12.12.2011г. № 1025 «</w:t>
      </w:r>
      <w:r>
        <w:rPr>
          <w:sz w:val="28"/>
        </w:rPr>
        <w:t>Об утверждении положения о работе</w:t>
      </w:r>
      <w:r>
        <w:rPr>
          <w:b/>
          <w:sz w:val="28"/>
        </w:rPr>
        <w:t xml:space="preserve"> </w:t>
      </w:r>
      <w:r>
        <w:rPr>
          <w:sz w:val="28"/>
        </w:rPr>
        <w:t>аттестационной комиссии образовательного учреждения».</w:t>
      </w:r>
      <w:proofErr w:type="gramEnd"/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полномочия, состав, функции и порядок работы аттестационной комиссии образовательного учреждения (далее - комиссия) по аттестации заместителей руководителей образовательных учреждений и руководителей структурных подразделений муниципальных образовательных учреждений (далее – руководящие работники).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Аттестация руководящих работников проводится один раз в три года.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Аттестации не подлежат: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а) проработавшие в занимаемой должности менее одного года;</w:t>
      </w:r>
      <w:proofErr w:type="gramEnd"/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беременные женщины.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Руководящие работники, находящиеся в отпуске по уходу за ребенком, подлежат аттестации не ранее чем через год после выхода на работу.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Целями работы комиссии являются: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объективная оценка деятельности руководящих работников и определение их соответствия занимаемой должности;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оказание содействия в повышении эффективности работы учреждения;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стимулирование профессионального роста руководящих работников учреждения.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color w:val="333333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D3630C" w:rsidRDefault="00D3630C" w:rsidP="00D3630C">
      <w:pPr>
        <w:ind w:firstLine="540"/>
        <w:jc w:val="both"/>
        <w:outlineLvl w:val="0"/>
        <w:rPr>
          <w:sz w:val="28"/>
          <w:szCs w:val="28"/>
        </w:rPr>
      </w:pPr>
    </w:p>
    <w:p w:rsidR="00D05CDC" w:rsidRDefault="00D05CDC" w:rsidP="00D3630C">
      <w:pPr>
        <w:ind w:firstLine="540"/>
        <w:jc w:val="both"/>
        <w:outlineLvl w:val="0"/>
        <w:rPr>
          <w:sz w:val="28"/>
          <w:szCs w:val="28"/>
        </w:rPr>
      </w:pPr>
    </w:p>
    <w:p w:rsidR="00D05CDC" w:rsidRDefault="00D05CDC" w:rsidP="00D3630C">
      <w:pPr>
        <w:ind w:firstLine="540"/>
        <w:jc w:val="both"/>
        <w:outlineLvl w:val="0"/>
        <w:rPr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Состав и полномочия комиссии </w:t>
      </w:r>
    </w:p>
    <w:p w:rsidR="00D3630C" w:rsidRDefault="00D3630C" w:rsidP="00D3630C">
      <w:pPr>
        <w:jc w:val="center"/>
        <w:outlineLvl w:val="0"/>
        <w:rPr>
          <w:b/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1"/>
          <w:numId w:val="1"/>
        </w:numPr>
        <w:autoSpaceDE/>
        <w:adjustRightInd/>
        <w:ind w:left="0"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Комиссия в составе председателя, заместителей председателя, секретаря и членов комиссии формируется из числа специалистов представителей учредителя образовательного учреждения,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 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и персональный состав комиссии утверждается приказом руководителя образовательного учреждения. 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работе комиссии по решению руководителя образовательного учреждения могут привлекаться независимые эксперты. Правом решающего голоса обладают председатель, заместители председателя и члены комиссии, правом совещательного голоса – секретарь комиссии, независимые эксперты.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действует в образовательном учреждении на постоянной основе.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Комиссия правомочна решать вопросы, отнесенные к ее компетенции, если на заседании присутствует не менее половины ее членов с правом </w:t>
      </w:r>
      <w:proofErr w:type="gramStart"/>
      <w:r>
        <w:rPr>
          <w:sz w:val="28"/>
          <w:szCs w:val="28"/>
        </w:rPr>
        <w:t>решающего</w:t>
      </w:r>
      <w:proofErr w:type="gramEnd"/>
      <w:r>
        <w:rPr>
          <w:sz w:val="28"/>
          <w:szCs w:val="28"/>
        </w:rPr>
        <w:t xml:space="preserve"> голос. При равенстве голосов принимается решение, за которое голосовал председательствующий на заседании.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присутствие члена комиссии на заседании невозможно по уважительным причинам (служебная командировка, временная нетрудоспособность и т.п.),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его замена с внесением соответствующего изменения в состав комиссии.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Мнение членов комиссии выражается словами «за» или «против». Голосование осуществляется в отсутствие аттестуемого руководящего работника.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аттестационной комиссии осуществляет секретарь аттестационной комиссии.</w:t>
      </w:r>
    </w:p>
    <w:p w:rsidR="00D3630C" w:rsidRDefault="00D3630C" w:rsidP="00D3630C">
      <w:pPr>
        <w:pStyle w:val="a3"/>
        <w:outlineLvl w:val="0"/>
        <w:rPr>
          <w:b/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процедура работы комиссии</w:t>
      </w:r>
    </w:p>
    <w:p w:rsidR="00D3630C" w:rsidRDefault="00D3630C" w:rsidP="00D3630C">
      <w:pPr>
        <w:ind w:firstLine="540"/>
        <w:jc w:val="both"/>
        <w:outlineLvl w:val="0"/>
        <w:rPr>
          <w:sz w:val="28"/>
          <w:szCs w:val="28"/>
        </w:rPr>
      </w:pP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утвержденным графиком с обязательным участием аттестуемого. График проведения аттестации ежегодно утверждается приказом руководителя образовательного учреждения и доводится до сведения аттестуемых не менее чем за месяц до начала аттестации.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приказе о проведении аттестации указываются: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фамилия, имя, отчество, должность аттестуемого руководящего работника;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б) дата и время проведения аттестации;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форма проведения аттестации;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подготовку.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рассмотрение комиссии представляются следующие документы: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должностная инструкция аттестуемого руководящего работника;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выписка из протокола предыдущей аттестации; 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отчет  аттестуемого руководящего работника по результатам профессиональной деятельности за отчетный период.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Аттестуемый руководящий работник образовательного учреждения должен быть заранее, не менее чем за неделю до заседания комиссии, ознакомлен с представленными материалами.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Ежегодно на организационном заседании комиссия принимает решение о сроках, способах подготовки общего перечня вопросов и составления на их основе аттестационных тестов.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Аттестационные тесты должны обеспечивать проверку знания аттестуемого руководящего работника: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нормативной правовой базы в сфере образования;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специфики образовательного учреждения в соответствии с типом и видом;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правил и норм по охране труда;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основ гражданского, трудового, бюджетного и налогового законодательства;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основ управления, финансового обеспечения деятельности учреждения.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Аттестационный тест должен содержать не менее 50 вопросов.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составления аттестационных тестов не реже одного раза в год пересматриваются.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Аттестационные тесты и количество правильных ответов, определяющие успешное прохождение аттестации, утверждаются руководителем образовательного учреждения.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Комиссия определяет форму проведения аттестации. Аттестация проводится в форме тестовых испытаний и собеседования. 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заседания аттестационной комиссии аттестуемому руководящему работнику дается одна из следующих оценок: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соответствует занимаемой должности;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не соответствует занимаемой должности.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аттестуемого руководящего работника не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занимаемой должности комиссия может давать рекомендации: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 направлении аттестуемого руководящего работника на курсы повышения квалификации или профессиональную переподготовку;</w:t>
      </w:r>
    </w:p>
    <w:p w:rsidR="00D3630C" w:rsidRDefault="00D3630C" w:rsidP="00D3630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б) о возможности рассмотрения работодателем расторжения трудового договора с работником в соответствии с пунктом 3 статьи 81 Трудового кодекса РФ.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аттестации выдается руководящему работнику либо высылается по почте (заказным письмом) не позднее пяти дней </w:t>
      </w:r>
      <w:proofErr w:type="gramStart"/>
      <w:r>
        <w:rPr>
          <w:sz w:val="28"/>
          <w:szCs w:val="28"/>
        </w:rPr>
        <w:t>с даты прохождения</w:t>
      </w:r>
      <w:proofErr w:type="gramEnd"/>
      <w:r>
        <w:rPr>
          <w:sz w:val="28"/>
          <w:szCs w:val="28"/>
        </w:rPr>
        <w:t xml:space="preserve"> аттестации. Выписка из протокола приобщается к его личному делу. С выпиской из протокола руководящий работник знакомится под роспись.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расторжении трудового договора с руководящим работником работодатель должен учитывать: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выполнение руководящим работником требований законодательства Российской Федерации, Ростовской области, нормативных правовых актов органов исполнительной власти области и органов местного самоуправления.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эффективное и целевое использование образовательным учреждением средств областного и муниципального бюджетов;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личный вклад руководящего работника в развитие и совершенствование учебного воспитательного процесса;</w:t>
      </w:r>
    </w:p>
    <w:p w:rsidR="00D3630C" w:rsidRDefault="00D3630C" w:rsidP="00D363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личный вклад руководящего работника в укрепление материально-технической базы учреждения.</w:t>
      </w:r>
    </w:p>
    <w:p w:rsidR="00D3630C" w:rsidRDefault="00D3630C" w:rsidP="00D3630C">
      <w:pPr>
        <w:pStyle w:val="a3"/>
        <w:widowControl/>
        <w:numPr>
          <w:ilvl w:val="1"/>
          <w:numId w:val="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</w:t>
      </w: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D3630C" w:rsidRDefault="00D3630C" w:rsidP="00D3630C">
      <w:pPr>
        <w:shd w:val="clear" w:color="auto" w:fill="FFFFFF"/>
        <w:spacing w:line="276" w:lineRule="auto"/>
        <w:jc w:val="right"/>
        <w:rPr>
          <w:color w:val="000000"/>
          <w:spacing w:val="3"/>
          <w:sz w:val="26"/>
          <w:szCs w:val="26"/>
        </w:rPr>
      </w:pPr>
    </w:p>
    <w:p w:rsidR="003C1305" w:rsidRDefault="00382613"/>
    <w:sectPr w:rsidR="003C1305" w:rsidSect="003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7DB4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0C"/>
    <w:rsid w:val="00382613"/>
    <w:rsid w:val="00396296"/>
    <w:rsid w:val="004E7391"/>
    <w:rsid w:val="00527CE3"/>
    <w:rsid w:val="0061455B"/>
    <w:rsid w:val="006D53E0"/>
    <w:rsid w:val="007A0374"/>
    <w:rsid w:val="00A649D4"/>
    <w:rsid w:val="00A84F5A"/>
    <w:rsid w:val="00BF7432"/>
    <w:rsid w:val="00D05CDC"/>
    <w:rsid w:val="00D3630C"/>
    <w:rsid w:val="00EE50E8"/>
    <w:rsid w:val="00E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30C"/>
    <w:pPr>
      <w:ind w:left="720"/>
    </w:pPr>
  </w:style>
  <w:style w:type="paragraph" w:customStyle="1" w:styleId="ConsPlusTitle">
    <w:name w:val="ConsPlusTitle"/>
    <w:uiPriority w:val="99"/>
    <w:rsid w:val="00D36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2013-09-19T11:49:00Z</cp:lastPrinted>
  <dcterms:created xsi:type="dcterms:W3CDTF">2013-08-15T07:47:00Z</dcterms:created>
  <dcterms:modified xsi:type="dcterms:W3CDTF">2013-12-11T08:23:00Z</dcterms:modified>
</cp:coreProperties>
</file>